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EFE" w:rsidRPr="00E32A24" w:rsidRDefault="00FC52A6" w:rsidP="00477EFE">
      <w:pPr>
        <w:spacing w:after="12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Flag Raising</w:t>
      </w:r>
      <w:r w:rsidR="00D1337C">
        <w:rPr>
          <w:b/>
          <w:sz w:val="36"/>
          <w:szCs w:val="36"/>
          <w:u w:val="single"/>
        </w:rPr>
        <w:t xml:space="preserve"> </w:t>
      </w:r>
      <w:r w:rsidR="00477EFE">
        <w:rPr>
          <w:b/>
          <w:sz w:val="36"/>
          <w:szCs w:val="36"/>
          <w:u w:val="single"/>
        </w:rPr>
        <w:t>Ceremony</w:t>
      </w:r>
    </w:p>
    <w:p w:rsidR="00F75709" w:rsidRDefault="00F75709" w:rsidP="00477EFE">
      <w:pPr>
        <w:spacing w:after="120" w:line="240" w:lineRule="auto"/>
        <w:jc w:val="center"/>
        <w:rPr>
          <w:rFonts w:ascii="Arial" w:hAnsi="Arial" w:cs="Arial"/>
          <w:noProof/>
          <w:color w:val="FFFFFF"/>
          <w:sz w:val="20"/>
          <w:szCs w:val="20"/>
        </w:rPr>
      </w:pPr>
    </w:p>
    <w:p w:rsidR="00477EFE" w:rsidRPr="00CC5042" w:rsidRDefault="006E3E25" w:rsidP="00477EFE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-65495</wp:posOffset>
            </wp:positionH>
            <wp:positionV relativeFrom="paragraph">
              <wp:posOffset>170633</wp:posOffset>
            </wp:positionV>
            <wp:extent cx="2923354" cy="2383972"/>
            <wp:effectExtent l="0" t="0" r="0" b="0"/>
            <wp:wrapTight wrapText="bothSides">
              <wp:wrapPolygon edited="0">
                <wp:start x="0" y="0"/>
                <wp:lineTo x="0" y="21404"/>
                <wp:lineTo x="21398" y="21404"/>
                <wp:lineTo x="21398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54" cy="238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F13" w:rsidRDefault="00477EFE" w:rsidP="00D1337C">
      <w:pPr>
        <w:spacing w:after="120" w:line="240" w:lineRule="auto"/>
        <w:jc w:val="both"/>
        <w:rPr>
          <w:sz w:val="24"/>
          <w:szCs w:val="24"/>
        </w:rPr>
      </w:pPr>
      <w:r w:rsidRPr="00270D18">
        <w:rPr>
          <w:b/>
          <w:sz w:val="24"/>
          <w:szCs w:val="24"/>
        </w:rPr>
        <w:t>Overview:</w:t>
      </w:r>
      <w:r w:rsidRPr="00270D18">
        <w:rPr>
          <w:sz w:val="24"/>
          <w:szCs w:val="24"/>
        </w:rPr>
        <w:t xml:space="preserve"> </w:t>
      </w:r>
      <w:r w:rsidR="00D1337C">
        <w:rPr>
          <w:sz w:val="24"/>
          <w:szCs w:val="24"/>
        </w:rPr>
        <w:t xml:space="preserve">This </w:t>
      </w:r>
      <w:r w:rsidR="00FC52A6">
        <w:rPr>
          <w:sz w:val="24"/>
          <w:szCs w:val="24"/>
        </w:rPr>
        <w:t xml:space="preserve">Flag Raising </w:t>
      </w:r>
      <w:r w:rsidR="00D1337C">
        <w:rPr>
          <w:sz w:val="24"/>
          <w:szCs w:val="24"/>
        </w:rPr>
        <w:t xml:space="preserve">ceremony </w:t>
      </w:r>
      <w:r w:rsidR="00FC52A6">
        <w:rPr>
          <w:sz w:val="24"/>
          <w:szCs w:val="24"/>
        </w:rPr>
        <w:t xml:space="preserve">can be performed at the start of a major event such as a weekend campout or each day at sunrise as desired. </w:t>
      </w:r>
    </w:p>
    <w:p w:rsidR="007F6201" w:rsidRDefault="00FC52A6" w:rsidP="00477EF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There should be a pre-folded flag ready for raising on a flagpole. Flag bearers are chosen. Another option would be to have a procession from where the flag is unfurled to where it is raised.</w:t>
      </w:r>
    </w:p>
    <w:p w:rsidR="00FC52A6" w:rsidRDefault="00FC52A6" w:rsidP="00477EF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Honor and respect during this ceremony are important and should be taught and encouraged.</w:t>
      </w:r>
    </w:p>
    <w:p w:rsidR="00FC52A6" w:rsidRDefault="00FC52A6" w:rsidP="00477EF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use of ceremonial drums during this ceremony is also an honorable addition and adds to the connection between our country and the Native American culture.</w:t>
      </w:r>
    </w:p>
    <w:p w:rsidR="007F6201" w:rsidRDefault="007F6201" w:rsidP="00477EFE">
      <w:pPr>
        <w:spacing w:after="120" w:line="240" w:lineRule="auto"/>
        <w:jc w:val="both"/>
        <w:rPr>
          <w:sz w:val="24"/>
          <w:szCs w:val="24"/>
        </w:rPr>
      </w:pPr>
    </w:p>
    <w:p w:rsidR="00477EFE" w:rsidRPr="00D06B6E" w:rsidRDefault="00477EFE" w:rsidP="00477EFE">
      <w:pPr>
        <w:spacing w:after="120" w:line="240" w:lineRule="auto"/>
        <w:rPr>
          <w:b/>
          <w:sz w:val="24"/>
          <w:szCs w:val="24"/>
        </w:rPr>
      </w:pPr>
      <w:r w:rsidRPr="00D06B6E">
        <w:rPr>
          <w:b/>
          <w:sz w:val="24"/>
          <w:szCs w:val="24"/>
        </w:rPr>
        <w:t>Participants:</w:t>
      </w:r>
    </w:p>
    <w:p w:rsidR="00477EFE" w:rsidRDefault="00477EFE" w:rsidP="00477EFE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Longhouse Chief</w:t>
      </w:r>
      <w:r w:rsidR="00FC2D47">
        <w:rPr>
          <w:sz w:val="24"/>
          <w:szCs w:val="24"/>
        </w:rPr>
        <w:t>,</w:t>
      </w:r>
      <w:r w:rsidR="00CC5042">
        <w:rPr>
          <w:sz w:val="24"/>
          <w:szCs w:val="24"/>
        </w:rPr>
        <w:t xml:space="preserve"> or other as the </w:t>
      </w:r>
      <w:r w:rsidR="00FC52A6">
        <w:rPr>
          <w:sz w:val="24"/>
          <w:szCs w:val="24"/>
        </w:rPr>
        <w:t xml:space="preserve">ceremonial </w:t>
      </w:r>
      <w:r w:rsidR="003A6AE2">
        <w:rPr>
          <w:sz w:val="24"/>
          <w:szCs w:val="24"/>
        </w:rPr>
        <w:t>leader</w:t>
      </w:r>
      <w:r w:rsidR="00CC5042">
        <w:rPr>
          <w:sz w:val="24"/>
          <w:szCs w:val="24"/>
        </w:rPr>
        <w:t>.</w:t>
      </w:r>
    </w:p>
    <w:p w:rsidR="00CC5042" w:rsidRDefault="00D1337C" w:rsidP="00477EFE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Assistants as desired.</w:t>
      </w:r>
    </w:p>
    <w:p w:rsidR="00FC52A6" w:rsidRDefault="00FC52A6" w:rsidP="00477EFE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Drumbeater(s)</w:t>
      </w:r>
    </w:p>
    <w:p w:rsidR="00477EFE" w:rsidRDefault="00477EFE" w:rsidP="00477EFE">
      <w:pPr>
        <w:spacing w:after="120" w:line="240" w:lineRule="auto"/>
        <w:rPr>
          <w:sz w:val="24"/>
          <w:szCs w:val="24"/>
        </w:rPr>
      </w:pPr>
    </w:p>
    <w:p w:rsidR="00CC5042" w:rsidRDefault="00CC5042" w:rsidP="008765CA">
      <w:pPr>
        <w:spacing w:after="120" w:line="252" w:lineRule="auto"/>
        <w:jc w:val="both"/>
      </w:pPr>
      <w:r>
        <w:br w:type="page"/>
      </w:r>
    </w:p>
    <w:p w:rsidR="00D1337C" w:rsidRPr="00D1337C" w:rsidRDefault="001401DF" w:rsidP="008765CA">
      <w:pPr>
        <w:spacing w:after="120" w:line="252" w:lineRule="auto"/>
        <w:jc w:val="both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Flag Raising</w:t>
      </w:r>
      <w:r w:rsidR="00D1337C" w:rsidRPr="00D1337C">
        <w:rPr>
          <w:b/>
          <w:sz w:val="28"/>
          <w:szCs w:val="28"/>
        </w:rPr>
        <w:t xml:space="preserve"> Ceremony</w:t>
      </w:r>
    </w:p>
    <w:p w:rsidR="001401DF" w:rsidRPr="001401DF" w:rsidRDefault="001401DF" w:rsidP="00D1337C">
      <w:pPr>
        <w:spacing w:after="120" w:line="252" w:lineRule="auto"/>
        <w:jc w:val="both"/>
        <w:rPr>
          <w:rFonts w:cstheme="minorHAnsi"/>
          <w:i/>
          <w:sz w:val="24"/>
          <w:szCs w:val="24"/>
        </w:rPr>
      </w:pPr>
      <w:r w:rsidRPr="001401DF">
        <w:rPr>
          <w:rFonts w:cstheme="minorHAnsi"/>
          <w:i/>
          <w:sz w:val="24"/>
          <w:szCs w:val="24"/>
        </w:rPr>
        <w:t>(Drum Beats until signaled to stop)</w:t>
      </w:r>
    </w:p>
    <w:p w:rsidR="00D1337C" w:rsidRPr="003A6AE2" w:rsidRDefault="003A6AE2" w:rsidP="00D1337C">
      <w:pPr>
        <w:spacing w:after="120" w:line="252" w:lineRule="auto"/>
        <w:jc w:val="both"/>
        <w:rPr>
          <w:rFonts w:cstheme="minorHAnsi"/>
          <w:sz w:val="24"/>
          <w:szCs w:val="24"/>
        </w:rPr>
      </w:pPr>
      <w:r w:rsidRPr="003A6AE2">
        <w:rPr>
          <w:rFonts w:cstheme="minorHAnsi"/>
          <w:b/>
          <w:sz w:val="24"/>
          <w:szCs w:val="24"/>
        </w:rPr>
        <w:t>LEADER:</w:t>
      </w:r>
    </w:p>
    <w:p w:rsidR="00BC6CCB" w:rsidRDefault="00BC6CCB" w:rsidP="00BC6C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(Shouts Longhouse Salutation) </w:t>
      </w:r>
    </w:p>
    <w:p w:rsidR="001401DF" w:rsidRDefault="001401DF" w:rsidP="00BC6C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Welcome to this gathering. We honor our </w:t>
      </w:r>
      <w:r w:rsidR="0002230C">
        <w:rPr>
          <w:rFonts w:cstheme="minorHAnsi"/>
          <w:sz w:val="24"/>
          <w:szCs w:val="24"/>
        </w:rPr>
        <w:t>nation</w:t>
      </w:r>
      <w:r>
        <w:rPr>
          <w:rFonts w:cstheme="minorHAnsi"/>
          <w:sz w:val="24"/>
          <w:szCs w:val="24"/>
        </w:rPr>
        <w:t xml:space="preserve"> and give thanks to the Great Spirit for all the good gift</w:t>
      </w:r>
      <w:r w:rsidR="006C2486">
        <w:rPr>
          <w:rFonts w:cstheme="minorHAnsi"/>
          <w:sz w:val="24"/>
          <w:szCs w:val="24"/>
        </w:rPr>
        <w:t>s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in life that we are</w:t>
      </w:r>
      <w:r w:rsidR="0002230C">
        <w:rPr>
          <w:rFonts w:cstheme="minorHAnsi"/>
          <w:sz w:val="24"/>
          <w:szCs w:val="24"/>
        </w:rPr>
        <w:t xml:space="preserve"> blessed with as we raise the flag of these United States of America.</w:t>
      </w:r>
    </w:p>
    <w:p w:rsidR="001E2F8D" w:rsidRDefault="001401DF" w:rsidP="00BC6CCB">
      <w:pPr>
        <w:spacing w:after="120" w:line="240" w:lineRule="auto"/>
        <w:jc w:val="both"/>
        <w:rPr>
          <w:rFonts w:cstheme="minorHAnsi"/>
          <w:i/>
          <w:sz w:val="24"/>
          <w:szCs w:val="24"/>
        </w:rPr>
      </w:pPr>
      <w:r w:rsidRPr="001401DF">
        <w:rPr>
          <w:rFonts w:cstheme="minorHAnsi"/>
          <w:i/>
          <w:sz w:val="24"/>
          <w:szCs w:val="24"/>
        </w:rPr>
        <w:t>(Flag Bearers unfold or carry in flag</w:t>
      </w:r>
      <w:r w:rsidR="001E2F8D">
        <w:rPr>
          <w:rFonts w:cstheme="minorHAnsi"/>
          <w:i/>
          <w:sz w:val="24"/>
          <w:szCs w:val="24"/>
        </w:rPr>
        <w:t>)</w:t>
      </w:r>
    </w:p>
    <w:p w:rsidR="001401DF" w:rsidRPr="001401DF" w:rsidRDefault="001E2F8D" w:rsidP="00BC6CCB">
      <w:pPr>
        <w:spacing w:after="12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(As flag is raised, </w:t>
      </w:r>
      <w:r w:rsidR="001401DF" w:rsidRPr="001401DF">
        <w:rPr>
          <w:rFonts w:cstheme="minorHAnsi"/>
          <w:i/>
          <w:sz w:val="24"/>
          <w:szCs w:val="24"/>
        </w:rPr>
        <w:t>sing the song America</w:t>
      </w:r>
      <w:r>
        <w:rPr>
          <w:rFonts w:cstheme="minorHAnsi"/>
          <w:i/>
          <w:sz w:val="24"/>
          <w:szCs w:val="24"/>
        </w:rPr>
        <w:t xml:space="preserve"> (My Country Tis of Thee) or America the Beautiful</w:t>
      </w:r>
      <w:r w:rsidR="001401DF" w:rsidRPr="001401DF">
        <w:rPr>
          <w:rFonts w:cstheme="minorHAnsi"/>
          <w:i/>
          <w:sz w:val="24"/>
          <w:szCs w:val="24"/>
        </w:rPr>
        <w:t>. This can be led acapella by one brave person or sung to a recording</w:t>
      </w:r>
      <w:r>
        <w:rPr>
          <w:rFonts w:cstheme="minorHAnsi"/>
          <w:i/>
          <w:sz w:val="24"/>
          <w:szCs w:val="24"/>
        </w:rPr>
        <w:t xml:space="preserve">. </w:t>
      </w:r>
      <w:r w:rsidR="001401DF" w:rsidRPr="001401DF">
        <w:rPr>
          <w:rFonts w:cstheme="minorHAnsi"/>
          <w:i/>
          <w:sz w:val="24"/>
          <w:szCs w:val="24"/>
        </w:rPr>
        <w:t>)</w:t>
      </w:r>
    </w:p>
    <w:p w:rsidR="001401DF" w:rsidRDefault="001401DF" w:rsidP="00BC6CC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1401DF" w:rsidRPr="001E2F8D" w:rsidRDefault="001E2F8D" w:rsidP="00BC6CC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1E2F8D">
        <w:rPr>
          <w:rFonts w:cstheme="minorHAnsi"/>
          <w:b/>
          <w:sz w:val="24"/>
          <w:szCs w:val="24"/>
        </w:rPr>
        <w:t>LEADER:</w:t>
      </w:r>
    </w:p>
    <w:p w:rsidR="001401DF" w:rsidRDefault="001E2F8D" w:rsidP="00BC6C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 us all recite the Pledge to the Flag of our Country:</w:t>
      </w:r>
    </w:p>
    <w:p w:rsidR="001E2F8D" w:rsidRPr="001E2F8D" w:rsidRDefault="001E2F8D" w:rsidP="0002230C">
      <w:pPr>
        <w:spacing w:after="120" w:line="240" w:lineRule="auto"/>
        <w:ind w:left="720"/>
        <w:rPr>
          <w:rStyle w:val="Strong"/>
          <w:rFonts w:cstheme="minorHAnsi"/>
          <w:sz w:val="24"/>
          <w:szCs w:val="24"/>
        </w:rPr>
      </w:pPr>
      <w:r w:rsidRPr="001E2F8D">
        <w:rPr>
          <w:rStyle w:val="Strong"/>
          <w:rFonts w:cstheme="minorHAnsi"/>
          <w:sz w:val="24"/>
          <w:szCs w:val="24"/>
        </w:rPr>
        <w:t>I Pledge Allegiance to the flag, of the United States of America</w:t>
      </w:r>
    </w:p>
    <w:p w:rsidR="001E2F8D" w:rsidRPr="001E2F8D" w:rsidRDefault="001E2F8D" w:rsidP="0002230C">
      <w:pPr>
        <w:spacing w:after="120" w:line="240" w:lineRule="auto"/>
        <w:ind w:left="720"/>
        <w:rPr>
          <w:rStyle w:val="Strong"/>
          <w:rFonts w:cstheme="minorHAnsi"/>
          <w:sz w:val="24"/>
          <w:szCs w:val="24"/>
        </w:rPr>
      </w:pPr>
      <w:r w:rsidRPr="001E2F8D">
        <w:rPr>
          <w:rStyle w:val="Strong"/>
          <w:rFonts w:cstheme="minorHAnsi"/>
          <w:sz w:val="24"/>
          <w:szCs w:val="24"/>
        </w:rPr>
        <w:t>and to the Republic for which it stands, one Nation under God,</w:t>
      </w:r>
    </w:p>
    <w:p w:rsidR="001E2F8D" w:rsidRPr="001E2F8D" w:rsidRDefault="001E2F8D" w:rsidP="0002230C">
      <w:pPr>
        <w:spacing w:after="120" w:line="240" w:lineRule="auto"/>
        <w:ind w:left="720"/>
        <w:rPr>
          <w:rFonts w:cstheme="minorHAnsi"/>
          <w:sz w:val="24"/>
          <w:szCs w:val="24"/>
        </w:rPr>
      </w:pPr>
      <w:r w:rsidRPr="001E2F8D">
        <w:rPr>
          <w:rStyle w:val="Strong"/>
          <w:rFonts w:cstheme="minorHAnsi"/>
          <w:sz w:val="24"/>
          <w:szCs w:val="24"/>
        </w:rPr>
        <w:t>indivisible, with liberty and justice for all</w:t>
      </w:r>
      <w:r w:rsidRPr="001E2F8D">
        <w:rPr>
          <w:rFonts w:cstheme="minorHAnsi"/>
          <w:sz w:val="24"/>
          <w:szCs w:val="24"/>
        </w:rPr>
        <w:t>.</w:t>
      </w:r>
    </w:p>
    <w:p w:rsidR="001401DF" w:rsidRDefault="001401DF" w:rsidP="00BC6CC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1E2F8D" w:rsidRDefault="001E2F8D" w:rsidP="0002230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slogan of the Native Sons &amp; Daughters Programs? </w:t>
      </w:r>
    </w:p>
    <w:p w:rsidR="001E2F8D" w:rsidRDefault="001E2F8D" w:rsidP="00BC6C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“Pal’s Forever-Friends Always”!</w:t>
      </w:r>
    </w:p>
    <w:p w:rsidR="0002230C" w:rsidRDefault="0002230C" w:rsidP="00BC6CC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1E2F8D" w:rsidRPr="00B02D5A" w:rsidRDefault="001E2F8D" w:rsidP="001E2F8D">
      <w:pPr>
        <w:spacing w:after="12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Let Us Recite the Six Aims of the Native Sons &amp; Daughters Programs</w:t>
      </w:r>
      <w:r w:rsidRPr="00B02D5A">
        <w:rPr>
          <w:sz w:val="24"/>
          <w:szCs w:val="24"/>
        </w:rPr>
        <w:t>… repeat after me:</w:t>
      </w:r>
    </w:p>
    <w:p w:rsidR="001E2F8D" w:rsidRPr="00B02D5A" w:rsidRDefault="001E2F8D" w:rsidP="001E2F8D">
      <w:pPr>
        <w:pStyle w:val="ListParagraph"/>
        <w:numPr>
          <w:ilvl w:val="0"/>
          <w:numId w:val="7"/>
        </w:numPr>
        <w:ind w:left="795"/>
        <w:jc w:val="both"/>
        <w:rPr>
          <w:sz w:val="24"/>
          <w:szCs w:val="24"/>
        </w:rPr>
      </w:pPr>
      <w:r w:rsidRPr="00B02D5A">
        <w:rPr>
          <w:sz w:val="24"/>
          <w:szCs w:val="24"/>
        </w:rPr>
        <w:t>To be clean in body and pure in heart</w:t>
      </w:r>
    </w:p>
    <w:p w:rsidR="001E2F8D" w:rsidRPr="00B02D5A" w:rsidRDefault="001E2F8D" w:rsidP="001E2F8D">
      <w:pPr>
        <w:pStyle w:val="ListParagraph"/>
        <w:numPr>
          <w:ilvl w:val="0"/>
          <w:numId w:val="7"/>
        </w:numPr>
        <w:ind w:left="795"/>
        <w:jc w:val="both"/>
        <w:rPr>
          <w:sz w:val="24"/>
          <w:szCs w:val="24"/>
        </w:rPr>
      </w:pPr>
      <w:r w:rsidRPr="00B02D5A">
        <w:rPr>
          <w:sz w:val="24"/>
          <w:szCs w:val="24"/>
        </w:rPr>
        <w:t xml:space="preserve">To be Pals Forever-Friends Always, father and son </w:t>
      </w:r>
    </w:p>
    <w:p w:rsidR="001E2F8D" w:rsidRPr="00B02D5A" w:rsidRDefault="001E2F8D" w:rsidP="001E2F8D">
      <w:pPr>
        <w:pStyle w:val="ListParagraph"/>
        <w:numPr>
          <w:ilvl w:val="0"/>
          <w:numId w:val="7"/>
        </w:numPr>
        <w:ind w:left="795"/>
        <w:jc w:val="both"/>
        <w:rPr>
          <w:sz w:val="24"/>
          <w:szCs w:val="24"/>
        </w:rPr>
      </w:pPr>
      <w:r w:rsidRPr="00B02D5A">
        <w:rPr>
          <w:sz w:val="24"/>
          <w:szCs w:val="24"/>
        </w:rPr>
        <w:t>To love the sacred circle of the family</w:t>
      </w:r>
    </w:p>
    <w:p w:rsidR="001E2F8D" w:rsidRPr="00B02D5A" w:rsidRDefault="001E2F8D" w:rsidP="001E2F8D">
      <w:pPr>
        <w:pStyle w:val="ListParagraph"/>
        <w:numPr>
          <w:ilvl w:val="0"/>
          <w:numId w:val="7"/>
        </w:numPr>
        <w:ind w:left="795"/>
        <w:jc w:val="both"/>
        <w:rPr>
          <w:sz w:val="24"/>
          <w:szCs w:val="24"/>
        </w:rPr>
      </w:pPr>
      <w:r w:rsidRPr="00B02D5A">
        <w:rPr>
          <w:sz w:val="24"/>
          <w:szCs w:val="24"/>
        </w:rPr>
        <w:t>To listen while others speak</w:t>
      </w:r>
    </w:p>
    <w:p w:rsidR="001E2F8D" w:rsidRPr="001E2F8D" w:rsidRDefault="001E2F8D" w:rsidP="001E2F8D">
      <w:pPr>
        <w:pStyle w:val="ListParagraph"/>
        <w:numPr>
          <w:ilvl w:val="0"/>
          <w:numId w:val="7"/>
        </w:numPr>
        <w:spacing w:after="120" w:line="240" w:lineRule="auto"/>
        <w:ind w:left="795"/>
        <w:jc w:val="both"/>
        <w:rPr>
          <w:rFonts w:cstheme="minorHAnsi"/>
          <w:sz w:val="24"/>
          <w:szCs w:val="24"/>
        </w:rPr>
      </w:pPr>
      <w:r w:rsidRPr="001E2F8D">
        <w:rPr>
          <w:sz w:val="24"/>
          <w:szCs w:val="24"/>
        </w:rPr>
        <w:t>To love my neighbor as myself</w:t>
      </w:r>
    </w:p>
    <w:p w:rsidR="001E2F8D" w:rsidRPr="0002230C" w:rsidRDefault="001E2F8D" w:rsidP="001E2F8D">
      <w:pPr>
        <w:pStyle w:val="ListParagraph"/>
        <w:numPr>
          <w:ilvl w:val="0"/>
          <w:numId w:val="7"/>
        </w:numPr>
        <w:spacing w:after="120" w:line="240" w:lineRule="auto"/>
        <w:ind w:left="795"/>
        <w:jc w:val="both"/>
        <w:rPr>
          <w:rFonts w:cstheme="minorHAnsi"/>
          <w:sz w:val="24"/>
          <w:szCs w:val="24"/>
        </w:rPr>
      </w:pPr>
      <w:r w:rsidRPr="001E2F8D">
        <w:rPr>
          <w:sz w:val="24"/>
          <w:szCs w:val="24"/>
        </w:rPr>
        <w:t>To seek and preserve</w:t>
      </w:r>
      <w:r>
        <w:rPr>
          <w:sz w:val="24"/>
          <w:szCs w:val="24"/>
        </w:rPr>
        <w:t>,</w:t>
      </w:r>
      <w:r w:rsidRPr="001E2F8D">
        <w:rPr>
          <w:sz w:val="24"/>
          <w:szCs w:val="24"/>
        </w:rPr>
        <w:t xml:space="preserve"> the beauty of the Great Spirit’s work</w:t>
      </w:r>
      <w:r>
        <w:rPr>
          <w:sz w:val="24"/>
          <w:szCs w:val="24"/>
        </w:rPr>
        <w:t>,</w:t>
      </w:r>
      <w:r w:rsidRPr="001E2F8D">
        <w:rPr>
          <w:sz w:val="24"/>
          <w:szCs w:val="24"/>
        </w:rPr>
        <w:t xml:space="preserve"> in forest, field and stream</w:t>
      </w:r>
    </w:p>
    <w:p w:rsidR="0002230C" w:rsidRPr="0002230C" w:rsidRDefault="0002230C" w:rsidP="0002230C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1401DF" w:rsidRPr="001E2F8D" w:rsidRDefault="001E2F8D" w:rsidP="00BC6CCB">
      <w:pPr>
        <w:spacing w:after="120" w:line="240" w:lineRule="auto"/>
        <w:jc w:val="both"/>
        <w:rPr>
          <w:rFonts w:cstheme="minorHAnsi"/>
          <w:i/>
          <w:sz w:val="24"/>
          <w:szCs w:val="24"/>
        </w:rPr>
      </w:pPr>
      <w:r w:rsidRPr="001E2F8D">
        <w:rPr>
          <w:rFonts w:cstheme="minorHAnsi"/>
          <w:i/>
          <w:sz w:val="24"/>
          <w:szCs w:val="24"/>
        </w:rPr>
        <w:t xml:space="preserve">(Play audio recording </w:t>
      </w:r>
      <w:r w:rsidR="0002230C">
        <w:rPr>
          <w:rFonts w:cstheme="minorHAnsi"/>
          <w:i/>
          <w:sz w:val="24"/>
          <w:szCs w:val="24"/>
        </w:rPr>
        <w:t>of</w:t>
      </w:r>
      <w:r w:rsidRPr="001E2F8D">
        <w:rPr>
          <w:rFonts w:cstheme="minorHAnsi"/>
          <w:i/>
          <w:sz w:val="24"/>
          <w:szCs w:val="24"/>
        </w:rPr>
        <w:t xml:space="preserve"> The Star Spangled Banner. </w:t>
      </w:r>
      <w:r w:rsidR="0002230C">
        <w:rPr>
          <w:rFonts w:cstheme="minorHAnsi"/>
          <w:i/>
          <w:sz w:val="24"/>
          <w:szCs w:val="24"/>
        </w:rPr>
        <w:t>Encourage all to s</w:t>
      </w:r>
      <w:r w:rsidRPr="001E2F8D">
        <w:rPr>
          <w:rFonts w:cstheme="minorHAnsi"/>
          <w:i/>
          <w:sz w:val="24"/>
          <w:szCs w:val="24"/>
        </w:rPr>
        <w:t>ing along)</w:t>
      </w:r>
    </w:p>
    <w:p w:rsidR="001401DF" w:rsidRPr="0002230C" w:rsidRDefault="001E2F8D" w:rsidP="0002230C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02230C">
        <w:rPr>
          <w:rFonts w:cstheme="minorHAnsi"/>
          <w:color w:val="000000"/>
          <w:sz w:val="24"/>
          <w:szCs w:val="24"/>
          <w:lang w:val="en"/>
        </w:rPr>
        <w:t>Oh, say can you see by the dawn's early light</w:t>
      </w:r>
      <w:r w:rsidR="0002230C">
        <w:rPr>
          <w:rFonts w:cstheme="minorHAnsi"/>
          <w:color w:val="000000"/>
          <w:sz w:val="24"/>
          <w:szCs w:val="24"/>
          <w:lang w:val="en"/>
        </w:rPr>
        <w:t>, w</w:t>
      </w:r>
      <w:r w:rsidRPr="0002230C">
        <w:rPr>
          <w:rFonts w:cstheme="minorHAnsi"/>
          <w:color w:val="000000"/>
          <w:sz w:val="24"/>
          <w:szCs w:val="24"/>
          <w:lang w:val="en"/>
        </w:rPr>
        <w:t xml:space="preserve">hat so proudly we hailed </w:t>
      </w:r>
      <w:r w:rsidR="0002230C">
        <w:rPr>
          <w:rFonts w:cstheme="minorHAnsi"/>
          <w:color w:val="000000"/>
          <w:sz w:val="24"/>
          <w:szCs w:val="24"/>
          <w:lang w:val="en"/>
        </w:rPr>
        <w:t>at the twilight's last gleaming.</w:t>
      </w:r>
      <w:r w:rsidRPr="0002230C">
        <w:rPr>
          <w:rFonts w:cstheme="minorHAnsi"/>
          <w:color w:val="000000"/>
          <w:sz w:val="24"/>
          <w:szCs w:val="24"/>
          <w:lang w:val="en"/>
        </w:rPr>
        <w:t xml:space="preserve"> Whose broad stripes and bright stars, through the perilous fight, O'er the ramparts we watched were so gallantly streaming</w:t>
      </w:r>
      <w:r w:rsidR="0002230C">
        <w:rPr>
          <w:rFonts w:cstheme="minorHAnsi"/>
          <w:color w:val="000000"/>
          <w:sz w:val="24"/>
          <w:szCs w:val="24"/>
          <w:lang w:val="en"/>
        </w:rPr>
        <w:t>…</w:t>
      </w:r>
      <w:r w:rsidRPr="0002230C">
        <w:rPr>
          <w:rFonts w:cstheme="minorHAnsi"/>
          <w:color w:val="000000"/>
          <w:sz w:val="24"/>
          <w:szCs w:val="24"/>
          <w:lang w:val="en"/>
        </w:rPr>
        <w:t xml:space="preserve"> And the rocket's red glare, the bombs bursting in air, </w:t>
      </w:r>
      <w:r w:rsidR="0002230C">
        <w:rPr>
          <w:rFonts w:cstheme="minorHAnsi"/>
          <w:color w:val="000000"/>
          <w:sz w:val="24"/>
          <w:szCs w:val="24"/>
          <w:lang w:val="en"/>
        </w:rPr>
        <w:t>g</w:t>
      </w:r>
      <w:r w:rsidRPr="0002230C">
        <w:rPr>
          <w:rFonts w:cstheme="minorHAnsi"/>
          <w:color w:val="000000"/>
          <w:sz w:val="24"/>
          <w:szCs w:val="24"/>
          <w:lang w:val="en"/>
        </w:rPr>
        <w:t>ave proof through the night that our flag was still there</w:t>
      </w:r>
      <w:r w:rsidR="0002230C">
        <w:rPr>
          <w:rFonts w:cstheme="minorHAnsi"/>
          <w:color w:val="000000"/>
          <w:sz w:val="24"/>
          <w:szCs w:val="24"/>
          <w:lang w:val="en"/>
        </w:rPr>
        <w:t xml:space="preserve">… </w:t>
      </w:r>
      <w:r w:rsidRPr="0002230C">
        <w:rPr>
          <w:rFonts w:cstheme="minorHAnsi"/>
          <w:color w:val="000000"/>
          <w:sz w:val="24"/>
          <w:szCs w:val="24"/>
          <w:lang w:val="en"/>
        </w:rPr>
        <w:t>Oh, say does that star-spangled</w:t>
      </w:r>
      <w:r w:rsidR="0002230C">
        <w:rPr>
          <w:rFonts w:cstheme="minorHAnsi"/>
          <w:color w:val="000000"/>
          <w:sz w:val="24"/>
          <w:szCs w:val="24"/>
          <w:lang w:val="en"/>
        </w:rPr>
        <w:t>-</w:t>
      </w:r>
      <w:r w:rsidRPr="0002230C">
        <w:rPr>
          <w:rFonts w:cstheme="minorHAnsi"/>
          <w:color w:val="000000"/>
          <w:sz w:val="24"/>
          <w:szCs w:val="24"/>
          <w:lang w:val="en"/>
        </w:rPr>
        <w:t>banner yet wave</w:t>
      </w:r>
      <w:r w:rsidR="0002230C">
        <w:rPr>
          <w:rFonts w:cstheme="minorHAnsi"/>
          <w:color w:val="000000"/>
          <w:sz w:val="24"/>
          <w:szCs w:val="24"/>
          <w:lang w:val="en"/>
        </w:rPr>
        <w:t>…</w:t>
      </w:r>
      <w:r w:rsidRPr="0002230C">
        <w:rPr>
          <w:rFonts w:cstheme="minorHAnsi"/>
          <w:color w:val="000000"/>
          <w:sz w:val="24"/>
          <w:szCs w:val="24"/>
          <w:lang w:val="en"/>
        </w:rPr>
        <w:t xml:space="preserve"> O'er the land of the</w:t>
      </w:r>
      <w:r w:rsidR="0002230C">
        <w:rPr>
          <w:rFonts w:cstheme="minorHAnsi"/>
          <w:color w:val="000000"/>
          <w:sz w:val="24"/>
          <w:szCs w:val="24"/>
          <w:lang w:val="en"/>
        </w:rPr>
        <w:t xml:space="preserve"> free and the home of the brave.</w:t>
      </w:r>
    </w:p>
    <w:p w:rsidR="001401DF" w:rsidRDefault="001401DF" w:rsidP="00BC6CC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02230C" w:rsidRDefault="0002230C" w:rsidP="00BC6C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the Great Spirit make sunrise in your heart! (Shout Longhouse Salutation)</w:t>
      </w:r>
    </w:p>
    <w:p w:rsidR="0002230C" w:rsidRPr="0002230C" w:rsidRDefault="0002230C" w:rsidP="00BC6CCB">
      <w:pPr>
        <w:spacing w:after="120" w:line="240" w:lineRule="auto"/>
        <w:jc w:val="both"/>
        <w:rPr>
          <w:rFonts w:cstheme="minorHAnsi"/>
          <w:i/>
          <w:sz w:val="24"/>
          <w:szCs w:val="24"/>
        </w:rPr>
      </w:pPr>
      <w:r w:rsidRPr="0002230C">
        <w:rPr>
          <w:rFonts w:cstheme="minorHAnsi"/>
          <w:i/>
          <w:sz w:val="24"/>
          <w:szCs w:val="24"/>
        </w:rPr>
        <w:t>(Drumbeats as everyone leaves)</w:t>
      </w:r>
    </w:p>
    <w:sectPr w:rsidR="0002230C" w:rsidRPr="0002230C" w:rsidSect="00477EFE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1123D"/>
    <w:multiLevelType w:val="hybridMultilevel"/>
    <w:tmpl w:val="C300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432"/>
    <w:multiLevelType w:val="hybridMultilevel"/>
    <w:tmpl w:val="C928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52646"/>
    <w:multiLevelType w:val="hybridMultilevel"/>
    <w:tmpl w:val="0EDA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2141C"/>
    <w:multiLevelType w:val="hybridMultilevel"/>
    <w:tmpl w:val="78388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176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037671A"/>
    <w:multiLevelType w:val="hybridMultilevel"/>
    <w:tmpl w:val="3F98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60E01"/>
    <w:multiLevelType w:val="hybridMultilevel"/>
    <w:tmpl w:val="DE841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B8"/>
    <w:rsid w:val="0002230C"/>
    <w:rsid w:val="00040DFD"/>
    <w:rsid w:val="00125A1B"/>
    <w:rsid w:val="001401DF"/>
    <w:rsid w:val="001409B8"/>
    <w:rsid w:val="001E2F8D"/>
    <w:rsid w:val="002C6E61"/>
    <w:rsid w:val="003A6AE2"/>
    <w:rsid w:val="00467F21"/>
    <w:rsid w:val="00477EFE"/>
    <w:rsid w:val="006A50E3"/>
    <w:rsid w:val="006C2486"/>
    <w:rsid w:val="006E3E25"/>
    <w:rsid w:val="00710E76"/>
    <w:rsid w:val="007F6201"/>
    <w:rsid w:val="008765CA"/>
    <w:rsid w:val="008A4485"/>
    <w:rsid w:val="00AB4F13"/>
    <w:rsid w:val="00BB4C14"/>
    <w:rsid w:val="00BC6CCB"/>
    <w:rsid w:val="00CC5042"/>
    <w:rsid w:val="00D1337C"/>
    <w:rsid w:val="00F75709"/>
    <w:rsid w:val="00FC2D47"/>
    <w:rsid w:val="00FC52A6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4492"/>
  <w15:chartTrackingRefBased/>
  <w15:docId w15:val="{0257DB46-4A2A-416B-A891-F2C7051B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5042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C50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EFE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5042"/>
    <w:rPr>
      <w:rFonts w:ascii="Arial" w:eastAsia="Times New Roman" w:hAnsi="Arial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C5042"/>
    <w:rPr>
      <w:rFonts w:ascii="Arial" w:eastAsia="Times New Roman" w:hAnsi="Arial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semiHidden/>
    <w:rsid w:val="00BC6CCB"/>
    <w:pPr>
      <w:spacing w:after="0" w:line="240" w:lineRule="auto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C6CCB"/>
    <w:rPr>
      <w:rFonts w:ascii="Arial" w:eastAsia="Times New Roman" w:hAnsi="Arial" w:cs="Times New Roman"/>
      <w:i/>
      <w:sz w:val="24"/>
      <w:szCs w:val="20"/>
    </w:rPr>
  </w:style>
  <w:style w:type="paragraph" w:styleId="Header">
    <w:name w:val="header"/>
    <w:basedOn w:val="Normal"/>
    <w:link w:val="HeaderChar"/>
    <w:rsid w:val="00710E76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10E76"/>
    <w:rPr>
      <w:rFonts w:ascii="Calibri" w:eastAsia="Calibri" w:hAnsi="Calibri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E2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297AC-DC42-4A1D-AD17-A97356A9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Measor, Greg</dc:creator>
  <cp:keywords/>
  <dc:description/>
  <cp:lastModifiedBy>Measor, Greg</cp:lastModifiedBy>
  <cp:revision>5</cp:revision>
  <dcterms:created xsi:type="dcterms:W3CDTF">2018-07-15T09:52:00Z</dcterms:created>
  <dcterms:modified xsi:type="dcterms:W3CDTF">2018-07-27T16:57:00Z</dcterms:modified>
</cp:coreProperties>
</file>